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75" w:rsidRDefault="0063286B">
      <w:r>
        <w:rPr>
          <w:noProof/>
          <w:lang w:eastAsia="ru-RU"/>
        </w:rPr>
        <w:drawing>
          <wp:inline distT="0" distB="0" distL="0" distR="0" wp14:anchorId="1C5FCFFC" wp14:editId="34BF4352">
            <wp:extent cx="2457450" cy="3667836"/>
            <wp:effectExtent l="0" t="0" r="0" b="8890"/>
            <wp:docPr id="1" name="Рисунок 1" descr="Картинки по запросу &quot;тверь суворов александр георгиеви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тверь суворов александр георгиевич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48" cy="36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A0" w:rsidRPr="00B77DE1" w:rsidRDefault="00B77DE1">
      <w:pPr>
        <w:rPr>
          <w:rFonts w:ascii="Times New Roman" w:hAnsi="Times New Roman" w:cs="Times New Roman"/>
          <w:sz w:val="28"/>
          <w:szCs w:val="28"/>
        </w:rPr>
      </w:pPr>
      <w:r w:rsidRPr="00B77DE1">
        <w:rPr>
          <w:rFonts w:ascii="Times New Roman" w:hAnsi="Times New Roman" w:cs="Times New Roman"/>
          <w:sz w:val="28"/>
          <w:szCs w:val="28"/>
        </w:rPr>
        <w:t>Суворов Александр Георгиевич</w:t>
      </w:r>
    </w:p>
    <w:p w:rsidR="00B77DE1" w:rsidRDefault="00B77DE1">
      <w:pPr>
        <w:rPr>
          <w:rFonts w:ascii="Times New Roman" w:hAnsi="Times New Roman" w:cs="Times New Roman"/>
          <w:sz w:val="28"/>
          <w:szCs w:val="28"/>
        </w:rPr>
      </w:pPr>
      <w:r w:rsidRPr="00B77DE1">
        <w:rPr>
          <w:rFonts w:ascii="Times New Roman" w:hAnsi="Times New Roman" w:cs="Times New Roman"/>
          <w:sz w:val="28"/>
          <w:szCs w:val="28"/>
        </w:rPr>
        <w:t>Учитель физической культуры, тренер по плаванию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02B" w:rsidRDefault="00B77DE1" w:rsidP="00FE502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на базе МОУ гимназии №12 г. Твери работает с </w:t>
      </w:r>
      <w:r w:rsidR="00FE502B">
        <w:rPr>
          <w:rFonts w:ascii="Times New Roman" w:hAnsi="Times New Roman" w:cs="Times New Roman"/>
          <w:sz w:val="28"/>
          <w:szCs w:val="28"/>
        </w:rPr>
        <w:t xml:space="preserve">1993 года. В рамках внеурочной деятельности постоянными являются занятия по плаванию для учащихся 1-4 классов. </w:t>
      </w:r>
      <w:r w:rsidR="00FE502B">
        <w:rPr>
          <w:rFonts w:ascii="Times New Roman" w:eastAsia="Times New Roman" w:hAnsi="Times New Roman" w:cs="Times New Roman"/>
          <w:sz w:val="28"/>
        </w:rPr>
        <w:t xml:space="preserve">Учебная программа занятий </w:t>
      </w:r>
      <w:bookmarkStart w:id="0" w:name="_GoBack"/>
      <w:bookmarkEnd w:id="0"/>
      <w:r w:rsidR="00FE502B">
        <w:rPr>
          <w:rFonts w:ascii="Times New Roman" w:eastAsia="Times New Roman" w:hAnsi="Times New Roman" w:cs="Times New Roman"/>
          <w:sz w:val="28"/>
        </w:rPr>
        <w:t>рассчитана на 66 часов. Занятия проводятся 2 раза в неделю.</w:t>
      </w:r>
    </w:p>
    <w:p w:rsidR="00B77DE1" w:rsidRPr="00B77DE1" w:rsidRDefault="00B77DE1">
      <w:pPr>
        <w:rPr>
          <w:rFonts w:ascii="Times New Roman" w:hAnsi="Times New Roman" w:cs="Times New Roman"/>
          <w:sz w:val="28"/>
          <w:szCs w:val="28"/>
        </w:rPr>
      </w:pPr>
    </w:p>
    <w:p w:rsidR="005F1DA0" w:rsidRDefault="005F1DA0">
      <w:pPr>
        <w:rPr>
          <w:sz w:val="28"/>
          <w:szCs w:val="28"/>
        </w:rPr>
      </w:pPr>
      <w:r w:rsidRPr="005F1DA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D26129A" wp14:editId="08A45C37">
            <wp:extent cx="2670923" cy="2200275"/>
            <wp:effectExtent l="0" t="0" r="0" b="0"/>
            <wp:docPr id="24" name="Рисунок 7" descr="http://900igr.net/datai/fizkultura/Lechebnoe-plavanie/0011-006-Igra-kak-sredstvo-obuchenija-plavan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fizkultura/Lechebnoe-plavanie/0011-006-Igra-kak-sredstvo-obuchenija-plavani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36" t="13825" r="1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11" cy="2204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F1DA0">
        <w:rPr>
          <w:noProof/>
          <w:sz w:val="28"/>
          <w:szCs w:val="28"/>
          <w:lang w:eastAsia="ru-RU"/>
        </w:rPr>
        <w:drawing>
          <wp:inline distT="0" distB="0" distL="0" distR="0" wp14:anchorId="0AA783CE" wp14:editId="5778203F">
            <wp:extent cx="3277721" cy="2143125"/>
            <wp:effectExtent l="0" t="0" r="0" b="0"/>
            <wp:docPr id="25" name="Рисунок 10" descr="http://fb.ru/misc/i/gallery/18979/148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b.ru/misc/i/gallery/18979/14818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39" t="28111" r="9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51" cy="2145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02B" w:rsidRDefault="00FE502B">
      <w:pPr>
        <w:rPr>
          <w:sz w:val="28"/>
          <w:szCs w:val="28"/>
        </w:rPr>
      </w:pPr>
      <w:r w:rsidRPr="00FE502B">
        <w:rPr>
          <w:noProof/>
          <w:sz w:val="28"/>
          <w:szCs w:val="28"/>
          <w:lang w:eastAsia="ru-RU"/>
        </w:rPr>
        <w:drawing>
          <wp:inline distT="0" distB="0" distL="0" distR="0">
            <wp:extent cx="3038475" cy="2279413"/>
            <wp:effectExtent l="0" t="0" r="0" b="6985"/>
            <wp:docPr id="2" name="Рисунок 2" descr="I:\для сайта бассейн и акробатика\2mOjx31ynK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сайта бассейн и акробатика\2mOjx31ynKM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91" cy="22843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502B" w:rsidRPr="005F1DA0" w:rsidRDefault="00FE502B">
      <w:pPr>
        <w:rPr>
          <w:sz w:val="28"/>
          <w:szCs w:val="28"/>
        </w:rPr>
      </w:pPr>
      <w:r w:rsidRPr="00FE502B">
        <w:rPr>
          <w:noProof/>
          <w:sz w:val="28"/>
          <w:szCs w:val="28"/>
          <w:lang w:eastAsia="ru-RU"/>
        </w:rPr>
        <w:drawing>
          <wp:inline distT="0" distB="0" distL="0" distR="0">
            <wp:extent cx="3501813" cy="1969770"/>
            <wp:effectExtent l="0" t="0" r="3810" b="0"/>
            <wp:docPr id="3" name="Рисунок 3" descr="I:\для сайта бассейн и акробатика\FWsW9iSd9XQ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сайта бассейн и акробатика\FWsW9iSd9XQ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46" cy="1972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1DA0" w:rsidRPr="005F1DA0" w:rsidRDefault="005F1DA0">
      <w:pPr>
        <w:rPr>
          <w:sz w:val="28"/>
          <w:szCs w:val="28"/>
        </w:rPr>
      </w:pPr>
    </w:p>
    <w:p w:rsidR="00FE502B" w:rsidRDefault="00FE502B" w:rsidP="00FE5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502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формирование у учащихся положительного отношения к плаванию, приобретение навыка надежного и длительного плавания в глубокой воде. </w:t>
      </w:r>
    </w:p>
    <w:p w:rsidR="00FE502B" w:rsidRDefault="00FE502B" w:rsidP="00FE5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Реализация этой цели обеспечивается решением следующих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задач:</w:t>
      </w:r>
    </w:p>
    <w:p w:rsidR="00FE502B" w:rsidRDefault="00FE502B" w:rsidP="00FE50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Выработать у учащихся мотивацию на качественное выполнение требований программы.</w:t>
      </w:r>
    </w:p>
    <w:p w:rsidR="00FE502B" w:rsidRDefault="00FE502B" w:rsidP="00FE50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Укреплять здоровье учащихся, развивать и совершенствовать физические качества на протяжении всех лет обучения в школе.</w:t>
      </w:r>
    </w:p>
    <w:p w:rsidR="00FE502B" w:rsidRDefault="00FE502B" w:rsidP="00FE50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Обучить учащихся технике двух-трех способов спортивного плавания, совершенствовать разнообразные плавательные умения (ныряние, старт, повороты, финиш).</w:t>
      </w:r>
    </w:p>
    <w:p w:rsidR="00FE502B" w:rsidRDefault="00FE502B" w:rsidP="00FE50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учащихся координационные и кондиционные (главным образом, выносливость) способности.</w:t>
      </w:r>
    </w:p>
    <w:p w:rsidR="005F1DA0" w:rsidRDefault="00FE502B" w:rsidP="00FE502B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 w:rsidRPr="00FE502B">
        <w:rPr>
          <w:rFonts w:ascii="Times New Roman" w:eastAsia="Times New Roman" w:hAnsi="Times New Roman" w:cs="Times New Roman"/>
          <w:sz w:val="28"/>
        </w:rPr>
        <w:t>Содействовать воспитанию нравственных и волевых качеств.</w:t>
      </w:r>
    </w:p>
    <w:p w:rsidR="00FE502B" w:rsidRDefault="00FE502B" w:rsidP="00FE502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502B" w:rsidRDefault="00FE502B" w:rsidP="00FE5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E502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 течение года проведение соревнований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E502B" w:rsidRDefault="00FE502B" w:rsidP="00FE502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«веселые старты» в спортивном зале;</w:t>
      </w:r>
    </w:p>
    <w:p w:rsidR="00FE502B" w:rsidRDefault="00FE502B" w:rsidP="00FE502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скоростное плавание в конце каждого триместра</w:t>
      </w:r>
    </w:p>
    <w:p w:rsidR="00FE502B" w:rsidRDefault="00FE502B" w:rsidP="00FE502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«веселые старты» на воде;</w:t>
      </w:r>
    </w:p>
    <w:p w:rsidR="00FE502B" w:rsidRDefault="00FE502B" w:rsidP="00FE502B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соревнования по прикладному плаванию.</w:t>
      </w:r>
    </w:p>
    <w:p w:rsidR="00FE502B" w:rsidRPr="00FE502B" w:rsidRDefault="00FE502B" w:rsidP="00FE502B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E502B" w:rsidRPr="00FE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7028C"/>
    <w:multiLevelType w:val="multilevel"/>
    <w:tmpl w:val="B854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B07A6"/>
    <w:multiLevelType w:val="multilevel"/>
    <w:tmpl w:val="B854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C648AE"/>
    <w:multiLevelType w:val="multilevel"/>
    <w:tmpl w:val="FEA6B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4A"/>
    <w:rsid w:val="00251875"/>
    <w:rsid w:val="00401806"/>
    <w:rsid w:val="005F1DA0"/>
    <w:rsid w:val="0063286B"/>
    <w:rsid w:val="00B77DE1"/>
    <w:rsid w:val="00BF474A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78C85-C50B-404F-8F10-B346AC07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2020-03-04T07:10:00Z</dcterms:created>
  <dcterms:modified xsi:type="dcterms:W3CDTF">2020-03-04T19:45:00Z</dcterms:modified>
</cp:coreProperties>
</file>